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D157DA">
        <w:rPr>
          <w:rFonts w:ascii="Times New Roman" w:hAnsi="Times New Roman"/>
          <w:b/>
          <w:sz w:val="28"/>
          <w:szCs w:val="28"/>
        </w:rPr>
        <w:t>Еравнин</w:t>
      </w:r>
      <w:r w:rsidR="008B73E4">
        <w:rPr>
          <w:rFonts w:ascii="Times New Roman" w:hAnsi="Times New Roman"/>
          <w:b/>
          <w:sz w:val="28"/>
          <w:szCs w:val="28"/>
        </w:rPr>
        <w:t>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DCB" w:rsidRDefault="004F1DCB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таблицу 3 раздела 1.1.5. 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(нерестоохранные полосы лесов) и эксплуатационных лесов. </w:t>
      </w:r>
      <w:r w:rsidR="009A1C3A">
        <w:rPr>
          <w:rFonts w:ascii="Times New Roman" w:hAnsi="Times New Roman" w:cs="Times New Roman"/>
          <w:sz w:val="28"/>
          <w:szCs w:val="28"/>
        </w:rPr>
        <w:t xml:space="preserve">Изменить номера кварталов или их части по участковым лесничествам </w:t>
      </w:r>
      <w:proofErr w:type="spellStart"/>
      <w:r w:rsidR="009A1C3A">
        <w:rPr>
          <w:rFonts w:ascii="Times New Roman" w:hAnsi="Times New Roman" w:cs="Times New Roman"/>
          <w:sz w:val="28"/>
          <w:szCs w:val="28"/>
        </w:rPr>
        <w:t>Гундинское</w:t>
      </w:r>
      <w:proofErr w:type="spellEnd"/>
      <w:r w:rsidR="009A1C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A1C3A">
        <w:rPr>
          <w:rFonts w:ascii="Times New Roman" w:hAnsi="Times New Roman" w:cs="Times New Roman"/>
          <w:sz w:val="28"/>
          <w:szCs w:val="28"/>
        </w:rPr>
        <w:t>Зазанское</w:t>
      </w:r>
      <w:proofErr w:type="spellEnd"/>
      <w:r w:rsidR="009A1C3A">
        <w:rPr>
          <w:rFonts w:ascii="Times New Roman" w:hAnsi="Times New Roman" w:cs="Times New Roman"/>
          <w:sz w:val="28"/>
          <w:szCs w:val="28"/>
        </w:rPr>
        <w:t>, а также по Техническим участкам №12 и №15 и представить в следующем виде:</w:t>
      </w:r>
    </w:p>
    <w:p w:rsidR="009A1C3A" w:rsidRDefault="009A1C3A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CBE" w:rsidRDefault="00A75CBE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32" w:type="dxa"/>
        <w:jc w:val="center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8"/>
        <w:gridCol w:w="1525"/>
        <w:gridCol w:w="2882"/>
        <w:gridCol w:w="1173"/>
        <w:gridCol w:w="2404"/>
      </w:tblGrid>
      <w:tr w:rsidR="009A1C3A" w:rsidRPr="009A1C3A" w:rsidTr="00A75CBE">
        <w:trPr>
          <w:trHeight w:val="20"/>
          <w:tblHeader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9A1C3A" w:rsidRPr="009A1C3A" w:rsidRDefault="009A1C3A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lastRenderedPageBreak/>
              <w:t>Целевое</w:t>
            </w:r>
          </w:p>
          <w:p w:rsidR="009A1C3A" w:rsidRPr="009A1C3A" w:rsidRDefault="009A1C3A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назначение</w:t>
            </w:r>
          </w:p>
          <w:p w:rsidR="009A1C3A" w:rsidRPr="009A1C3A" w:rsidRDefault="009A1C3A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л</w:t>
            </w:r>
            <w:r w:rsidRPr="009A1C3A">
              <w:rPr>
                <w:rFonts w:ascii="Times New Roman" w:hAnsi="Times New Roman" w:cs="Times New Roman"/>
              </w:rPr>
              <w:t>е</w:t>
            </w:r>
            <w:r w:rsidRPr="009A1C3A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9A1C3A" w:rsidRPr="009A1C3A" w:rsidRDefault="009A1C3A" w:rsidP="009A1C3A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Участковое</w:t>
            </w:r>
          </w:p>
          <w:p w:rsidR="009A1C3A" w:rsidRPr="009A1C3A" w:rsidRDefault="009A1C3A" w:rsidP="009A1C3A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лесничес</w:t>
            </w:r>
            <w:r w:rsidRPr="009A1C3A">
              <w:rPr>
                <w:rFonts w:ascii="Times New Roman" w:hAnsi="Times New Roman" w:cs="Times New Roman"/>
              </w:rPr>
              <w:t>т</w:t>
            </w:r>
            <w:r w:rsidRPr="009A1C3A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1C3A" w:rsidRPr="009A1C3A" w:rsidRDefault="009A1C3A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Номера кварталов</w:t>
            </w:r>
          </w:p>
          <w:p w:rsidR="009A1C3A" w:rsidRPr="009A1C3A" w:rsidRDefault="009A1C3A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или их ча</w:t>
            </w:r>
            <w:r w:rsidRPr="009A1C3A">
              <w:rPr>
                <w:rFonts w:ascii="Times New Roman" w:hAnsi="Times New Roman" w:cs="Times New Roman"/>
              </w:rPr>
              <w:t>с</w:t>
            </w:r>
            <w:r w:rsidRPr="009A1C3A">
              <w:rPr>
                <w:rFonts w:ascii="Times New Roman" w:hAnsi="Times New Roman" w:cs="Times New Roman"/>
              </w:rPr>
              <w:t>тей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A75CBE" w:rsidRDefault="009A1C3A" w:rsidP="009A1C3A">
            <w:pPr>
              <w:spacing w:line="216" w:lineRule="auto"/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Пл</w:t>
            </w:r>
            <w:r w:rsidRPr="009A1C3A">
              <w:rPr>
                <w:rFonts w:ascii="Times New Roman" w:hAnsi="Times New Roman" w:cs="Times New Roman"/>
              </w:rPr>
              <w:t>о</w:t>
            </w:r>
            <w:r w:rsidRPr="009A1C3A">
              <w:rPr>
                <w:rFonts w:ascii="Times New Roman" w:hAnsi="Times New Roman" w:cs="Times New Roman"/>
              </w:rPr>
              <w:t xml:space="preserve">щадь, </w:t>
            </w:r>
          </w:p>
          <w:p w:rsidR="009A1C3A" w:rsidRPr="009A1C3A" w:rsidRDefault="009A1C3A" w:rsidP="009A1C3A">
            <w:pPr>
              <w:spacing w:line="216" w:lineRule="auto"/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1C3A" w:rsidRPr="009A1C3A" w:rsidRDefault="009A1C3A" w:rsidP="009A1C3A">
            <w:pPr>
              <w:spacing w:line="216" w:lineRule="auto"/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Правовые основы д</w:t>
            </w:r>
            <w:r w:rsidRPr="009A1C3A">
              <w:rPr>
                <w:rFonts w:ascii="Times New Roman" w:hAnsi="Times New Roman" w:cs="Times New Roman"/>
              </w:rPr>
              <w:t>е</w:t>
            </w:r>
            <w:r w:rsidRPr="009A1C3A">
              <w:rPr>
                <w:rFonts w:ascii="Times New Roman" w:hAnsi="Times New Roman" w:cs="Times New Roman"/>
              </w:rPr>
              <w:t>ления лесов по целевому назнач</w:t>
            </w:r>
            <w:r w:rsidRPr="009A1C3A">
              <w:rPr>
                <w:rFonts w:ascii="Times New Roman" w:hAnsi="Times New Roman" w:cs="Times New Roman"/>
              </w:rPr>
              <w:t>е</w:t>
            </w:r>
            <w:r w:rsidRPr="009A1C3A">
              <w:rPr>
                <w:rFonts w:ascii="Times New Roman" w:hAnsi="Times New Roman" w:cs="Times New Roman"/>
              </w:rPr>
              <w:t>нию</w:t>
            </w:r>
          </w:p>
        </w:tc>
      </w:tr>
      <w:tr w:rsidR="00D16B54" w:rsidRPr="009A1C3A" w:rsidTr="00A75CBE">
        <w:trPr>
          <w:trHeight w:val="20"/>
          <w:jc w:val="center"/>
        </w:trPr>
        <w:tc>
          <w:tcPr>
            <w:tcW w:w="2348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D16B54" w:rsidRPr="009A1C3A" w:rsidRDefault="00D16B54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D16B54" w:rsidRPr="009A1C3A" w:rsidRDefault="00D16B54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A1C3A">
              <w:rPr>
                <w:rFonts w:ascii="Times New Roman" w:hAnsi="Times New Roman" w:cs="Times New Roman"/>
              </w:rPr>
              <w:t>нерестоохранные полосы лесов</w:t>
            </w:r>
          </w:p>
          <w:p w:rsidR="00D16B54" w:rsidRPr="009A1C3A" w:rsidRDefault="00D16B54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Mar>
              <w:left w:w="57" w:type="dxa"/>
              <w:right w:w="28" w:type="dxa"/>
            </w:tcMar>
            <w:vAlign w:val="center"/>
          </w:tcPr>
          <w:p w:rsidR="00D16B54" w:rsidRPr="009A1C3A" w:rsidRDefault="00D16B54" w:rsidP="009A1C3A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1C3A">
              <w:rPr>
                <w:rFonts w:ascii="Times New Roman" w:hAnsi="Times New Roman" w:cs="Times New Roman"/>
              </w:rPr>
              <w:t>Гундинское</w:t>
            </w:r>
            <w:proofErr w:type="spellEnd"/>
          </w:p>
        </w:tc>
        <w:tc>
          <w:tcPr>
            <w:tcW w:w="2882" w:type="dxa"/>
            <w:tcMar>
              <w:left w:w="57" w:type="dxa"/>
              <w:right w:w="57" w:type="dxa"/>
            </w:tcMar>
            <w:vAlign w:val="center"/>
          </w:tcPr>
          <w:p w:rsidR="00D16B54" w:rsidRPr="009A1C3A" w:rsidRDefault="00D16B54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1C3A">
              <w:rPr>
                <w:rFonts w:ascii="Times New Roman" w:hAnsi="Times New Roman" w:cs="Times New Roman"/>
              </w:rPr>
              <w:t xml:space="preserve">ч.22, </w:t>
            </w:r>
            <w:r>
              <w:rPr>
                <w:rFonts w:ascii="Times New Roman" w:hAnsi="Times New Roman" w:cs="Times New Roman"/>
              </w:rPr>
              <w:t>ч.23,ч.24,</w:t>
            </w:r>
            <w:r w:rsidRPr="009A1C3A">
              <w:rPr>
                <w:rFonts w:ascii="Times New Roman" w:hAnsi="Times New Roman" w:cs="Times New Roman"/>
              </w:rPr>
              <w:t>ч.25, ч.38-ч.42, ч.63, ч.64, ч.70, ч.71, ч.76-ч.79, ч.81, ч.82, ч.88-ч.90, ч.96, ч.97, ч.101-ч.104</w:t>
            </w:r>
            <w:proofErr w:type="gramEnd"/>
          </w:p>
        </w:tc>
        <w:tc>
          <w:tcPr>
            <w:tcW w:w="1173" w:type="dxa"/>
            <w:tcMar>
              <w:left w:w="57" w:type="dxa"/>
              <w:right w:w="85" w:type="dxa"/>
            </w:tcMar>
            <w:vAlign w:val="center"/>
          </w:tcPr>
          <w:p w:rsidR="00D16B54" w:rsidRPr="009A1C3A" w:rsidRDefault="00D16B54" w:rsidP="009A1C3A">
            <w:pPr>
              <w:spacing w:line="216" w:lineRule="auto"/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2696</w:t>
            </w:r>
          </w:p>
        </w:tc>
        <w:tc>
          <w:tcPr>
            <w:tcW w:w="240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16B54" w:rsidRDefault="00D16B54" w:rsidP="009A1C3A">
            <w:pPr>
              <w:spacing w:line="216" w:lineRule="auto"/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 xml:space="preserve">ст.102 ЛК РФ, Приказ Рослесхоза </w:t>
            </w:r>
            <w:proofErr w:type="gramStart"/>
            <w:r w:rsidRPr="009A1C3A">
              <w:rPr>
                <w:rFonts w:ascii="Times New Roman" w:hAnsi="Times New Roman" w:cs="Times New Roman"/>
              </w:rPr>
              <w:t>от</w:t>
            </w:r>
            <w:proofErr w:type="gramEnd"/>
            <w:r w:rsidRPr="009A1C3A">
              <w:rPr>
                <w:rFonts w:ascii="Times New Roman" w:hAnsi="Times New Roman" w:cs="Times New Roman"/>
              </w:rPr>
              <w:t xml:space="preserve"> </w:t>
            </w:r>
          </w:p>
          <w:p w:rsidR="00D16B54" w:rsidRPr="009A1C3A" w:rsidRDefault="00D16B54" w:rsidP="009A1C3A">
            <w:pPr>
              <w:spacing w:line="216" w:lineRule="auto"/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20.03.2008 г. № 84</w:t>
            </w:r>
          </w:p>
        </w:tc>
      </w:tr>
      <w:tr w:rsidR="00D16B54" w:rsidRPr="009A1C3A" w:rsidTr="00A75CBE">
        <w:trPr>
          <w:trHeight w:val="20"/>
          <w:jc w:val="center"/>
        </w:trPr>
        <w:tc>
          <w:tcPr>
            <w:tcW w:w="2348" w:type="dxa"/>
            <w:vMerge/>
            <w:tcMar>
              <w:left w:w="85" w:type="dxa"/>
              <w:right w:w="57" w:type="dxa"/>
            </w:tcMar>
            <w:vAlign w:val="center"/>
          </w:tcPr>
          <w:p w:rsidR="00D16B54" w:rsidRPr="009A1C3A" w:rsidRDefault="00D16B54" w:rsidP="009A1C3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Mar>
              <w:left w:w="57" w:type="dxa"/>
              <w:right w:w="28" w:type="dxa"/>
            </w:tcMar>
            <w:vAlign w:val="center"/>
          </w:tcPr>
          <w:p w:rsidR="00D16B54" w:rsidRPr="009A1C3A" w:rsidRDefault="00D16B54" w:rsidP="009A1C3A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1C3A">
              <w:rPr>
                <w:rFonts w:ascii="Times New Roman" w:hAnsi="Times New Roman" w:cs="Times New Roman"/>
              </w:rPr>
              <w:t>Зазинское</w:t>
            </w:r>
            <w:proofErr w:type="spellEnd"/>
          </w:p>
        </w:tc>
        <w:tc>
          <w:tcPr>
            <w:tcW w:w="2882" w:type="dxa"/>
            <w:tcMar>
              <w:left w:w="57" w:type="dxa"/>
              <w:right w:w="57" w:type="dxa"/>
            </w:tcMar>
            <w:vAlign w:val="center"/>
          </w:tcPr>
          <w:p w:rsidR="00D16B54" w:rsidRPr="009A1C3A" w:rsidRDefault="00D16B54" w:rsidP="009A1C3A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1C3A">
              <w:rPr>
                <w:rFonts w:ascii="Times New Roman" w:hAnsi="Times New Roman" w:cs="Times New Roman"/>
              </w:rPr>
              <w:t>19, 20, 38, 39, 51-57, 60, 61, 69-72, ч.83, ч.84, 85, 86, ч.96, ч.97, ч.108, ч.109, 112, 113, ч.136, ч.137, ч.144-ч.146, ч.185-ч.187, ч.190-ч.192, ч.227-ч.231, ч.244-ч.248, ч.268, ч.269, ч.287, ч.288, ч.304, ч.321-ч.323, ч.333-ч.336, ч</w:t>
            </w:r>
            <w:proofErr w:type="gramEnd"/>
            <w:r w:rsidRPr="009A1C3A">
              <w:rPr>
                <w:rFonts w:ascii="Times New Roman" w:hAnsi="Times New Roman" w:cs="Times New Roman"/>
              </w:rPr>
              <w:t>.344-ч.3</w:t>
            </w:r>
            <w:r>
              <w:rPr>
                <w:rFonts w:ascii="Times New Roman" w:hAnsi="Times New Roman" w:cs="Times New Roman"/>
              </w:rPr>
              <w:t>50, ч.355-ч.359, ч.361-ч.367, ч.3</w:t>
            </w:r>
            <w:r w:rsidRPr="009A1C3A">
              <w:rPr>
                <w:rFonts w:ascii="Times New Roman" w:hAnsi="Times New Roman" w:cs="Times New Roman"/>
              </w:rPr>
              <w:t>80-ч.383</w:t>
            </w:r>
          </w:p>
        </w:tc>
        <w:tc>
          <w:tcPr>
            <w:tcW w:w="1173" w:type="dxa"/>
            <w:tcMar>
              <w:left w:w="57" w:type="dxa"/>
              <w:right w:w="85" w:type="dxa"/>
            </w:tcMar>
            <w:vAlign w:val="center"/>
          </w:tcPr>
          <w:p w:rsidR="00D16B54" w:rsidRPr="009A1C3A" w:rsidRDefault="00D16B54" w:rsidP="009A1C3A">
            <w:pPr>
              <w:spacing w:line="216" w:lineRule="auto"/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9A1C3A">
              <w:rPr>
                <w:rFonts w:ascii="Times New Roman" w:hAnsi="Times New Roman" w:cs="Times New Roman"/>
              </w:rPr>
              <w:t>20324</w:t>
            </w:r>
          </w:p>
        </w:tc>
        <w:tc>
          <w:tcPr>
            <w:tcW w:w="2404" w:type="dxa"/>
            <w:vMerge/>
            <w:tcMar>
              <w:left w:w="57" w:type="dxa"/>
              <w:right w:w="57" w:type="dxa"/>
            </w:tcMar>
            <w:vAlign w:val="center"/>
          </w:tcPr>
          <w:p w:rsidR="00D16B54" w:rsidRPr="009A1C3A" w:rsidRDefault="00D16B54" w:rsidP="009A1C3A">
            <w:pPr>
              <w:spacing w:line="216" w:lineRule="auto"/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5CBE" w:rsidRPr="009A1C3A" w:rsidTr="00A75CBE">
        <w:trPr>
          <w:trHeight w:val="20"/>
          <w:jc w:val="center"/>
        </w:trPr>
        <w:tc>
          <w:tcPr>
            <w:tcW w:w="2348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A75CBE" w:rsidRPr="00A75CBE" w:rsidRDefault="00A75CBE" w:rsidP="00D16B54">
            <w:pPr>
              <w:pStyle w:val="a3"/>
              <w:numPr>
                <w:ilvl w:val="0"/>
                <w:numId w:val="1"/>
              </w:numPr>
              <w:ind w:left="334" w:right="29" w:hanging="284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Эксплуатационные  леса</w:t>
            </w:r>
          </w:p>
        </w:tc>
        <w:tc>
          <w:tcPr>
            <w:tcW w:w="1525" w:type="dxa"/>
            <w:tcMar>
              <w:left w:w="57" w:type="dxa"/>
              <w:right w:w="28" w:type="dxa"/>
            </w:tcMar>
            <w:vAlign w:val="center"/>
          </w:tcPr>
          <w:p w:rsidR="00A75CBE" w:rsidRPr="00A75CBE" w:rsidRDefault="00A75CBE" w:rsidP="00A75CBE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CBE">
              <w:rPr>
                <w:rFonts w:ascii="Times New Roman" w:hAnsi="Times New Roman" w:cs="Times New Roman"/>
              </w:rPr>
              <w:t>Зазинское</w:t>
            </w:r>
            <w:proofErr w:type="spellEnd"/>
          </w:p>
        </w:tc>
        <w:tc>
          <w:tcPr>
            <w:tcW w:w="2882" w:type="dxa"/>
            <w:tcMar>
              <w:left w:w="57" w:type="dxa"/>
              <w:right w:w="57" w:type="dxa"/>
            </w:tcMar>
            <w:vAlign w:val="center"/>
          </w:tcPr>
          <w:p w:rsidR="00A75CBE" w:rsidRPr="00A75CBE" w:rsidRDefault="00A75CBE" w:rsidP="00A75CBE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75CBE">
              <w:rPr>
                <w:rFonts w:ascii="Times New Roman" w:hAnsi="Times New Roman" w:cs="Times New Roman"/>
              </w:rPr>
              <w:t>1-18, 21-50, 58, 59, 62-68, 73-82, ч.83, ч.84, 87-</w:t>
            </w:r>
            <w:r w:rsidR="000B412F">
              <w:rPr>
                <w:rFonts w:ascii="Times New Roman" w:hAnsi="Times New Roman" w:cs="Times New Roman"/>
              </w:rPr>
              <w:t>95, ч.</w:t>
            </w:r>
            <w:r w:rsidRPr="00A75CBE">
              <w:rPr>
                <w:rFonts w:ascii="Times New Roman" w:hAnsi="Times New Roman" w:cs="Times New Roman"/>
              </w:rPr>
              <w:t>96, ч.97, 98-107, ч.108, ч.109, 110, 111, 114-135, ч.136, ч.137, 138-143, ч.144-ч.146, 147-184, ч.185-ч.187, 188, 189, ч.190-ч.192, 193-226, ч.227-ч.231, 232-243, ч.244-ч.248, 249-267, ч.268, ч.269, 270-286, ч.287, ч.288, 289-303, ч</w:t>
            </w:r>
            <w:proofErr w:type="gramEnd"/>
            <w:r w:rsidRPr="00A75CBE">
              <w:rPr>
                <w:rFonts w:ascii="Times New Roman" w:hAnsi="Times New Roman" w:cs="Times New Roman"/>
              </w:rPr>
              <w:t>.304, 305-320, ч.321-ч.323, 324-332, ч.333-ч.336, 337-343, ч.344-ч.350, 351-354, ч.355-ч.359, 360, ч.361-ч.367, 368-379, ч.380-ч.383, 384-407</w:t>
            </w:r>
          </w:p>
        </w:tc>
        <w:tc>
          <w:tcPr>
            <w:tcW w:w="1173" w:type="dxa"/>
            <w:tcMar>
              <w:left w:w="57" w:type="dxa"/>
              <w:right w:w="85" w:type="dxa"/>
            </w:tcMar>
            <w:vAlign w:val="center"/>
          </w:tcPr>
          <w:p w:rsidR="00A75CBE" w:rsidRPr="00A75CBE" w:rsidRDefault="00A75CBE" w:rsidP="00A75CBE">
            <w:pPr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294983</w:t>
            </w:r>
          </w:p>
        </w:tc>
        <w:tc>
          <w:tcPr>
            <w:tcW w:w="2404" w:type="dxa"/>
            <w:tcMar>
              <w:left w:w="57" w:type="dxa"/>
              <w:right w:w="57" w:type="dxa"/>
            </w:tcMar>
            <w:vAlign w:val="center"/>
          </w:tcPr>
          <w:p w:rsidR="00A75CBE" w:rsidRPr="00A75CBE" w:rsidRDefault="00A75CBE" w:rsidP="00A75CBE">
            <w:pPr>
              <w:ind w:left="-49" w:right="-106"/>
              <w:contextualSpacing/>
              <w:jc w:val="center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-«-</w:t>
            </w:r>
          </w:p>
        </w:tc>
      </w:tr>
      <w:tr w:rsidR="00A75CBE" w:rsidRPr="009A1C3A" w:rsidTr="00A75CBE">
        <w:trPr>
          <w:trHeight w:val="20"/>
          <w:jc w:val="center"/>
        </w:trPr>
        <w:tc>
          <w:tcPr>
            <w:tcW w:w="2348" w:type="dxa"/>
            <w:vMerge/>
            <w:tcMar>
              <w:left w:w="85" w:type="dxa"/>
              <w:right w:w="57" w:type="dxa"/>
            </w:tcMar>
            <w:vAlign w:val="center"/>
          </w:tcPr>
          <w:p w:rsidR="00A75CBE" w:rsidRPr="00A75CBE" w:rsidRDefault="00A75CBE" w:rsidP="00A75CB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25" w:type="dxa"/>
            <w:tcMar>
              <w:left w:w="57" w:type="dxa"/>
              <w:right w:w="28" w:type="dxa"/>
            </w:tcMar>
            <w:vAlign w:val="center"/>
          </w:tcPr>
          <w:p w:rsidR="00A75CBE" w:rsidRPr="00A75CBE" w:rsidRDefault="00A75CBE" w:rsidP="00A75CBE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Технический участок № 12</w:t>
            </w:r>
          </w:p>
          <w:p w:rsidR="00A75CBE" w:rsidRPr="00A75CBE" w:rsidRDefault="00A75CBE" w:rsidP="00A75CBE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(СПК «</w:t>
            </w:r>
            <w:proofErr w:type="spellStart"/>
            <w:r w:rsidRPr="00A75CBE">
              <w:rPr>
                <w:rFonts w:ascii="Times New Roman" w:hAnsi="Times New Roman" w:cs="Times New Roman"/>
              </w:rPr>
              <w:t>Витимский</w:t>
            </w:r>
            <w:proofErr w:type="spellEnd"/>
            <w:r w:rsidRPr="00A75CBE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2882" w:type="dxa"/>
            <w:tcMar>
              <w:left w:w="57" w:type="dxa"/>
              <w:right w:w="57" w:type="dxa"/>
            </w:tcMar>
            <w:vAlign w:val="center"/>
          </w:tcPr>
          <w:p w:rsidR="00A75CBE" w:rsidRPr="00A75CBE" w:rsidRDefault="00A75CBE" w:rsidP="00A75CB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ч.1-ч.5, 6, ч.7, 8-12, ч.13, ч.14, 15-</w:t>
            </w:r>
            <w:r>
              <w:rPr>
                <w:rFonts w:ascii="Times New Roman" w:hAnsi="Times New Roman" w:cs="Times New Roman"/>
              </w:rPr>
              <w:t xml:space="preserve">17, ч.18, ч.19, 20, 21, ч.22, </w:t>
            </w:r>
            <w:r w:rsidRPr="00A75CBE">
              <w:rPr>
                <w:rFonts w:ascii="Times New Roman" w:hAnsi="Times New Roman" w:cs="Times New Roman"/>
              </w:rPr>
              <w:t>23, ч.24-ч.27, 28-37</w:t>
            </w:r>
          </w:p>
        </w:tc>
        <w:tc>
          <w:tcPr>
            <w:tcW w:w="1173" w:type="dxa"/>
            <w:tcMar>
              <w:left w:w="57" w:type="dxa"/>
              <w:right w:w="85" w:type="dxa"/>
            </w:tcMar>
            <w:vAlign w:val="center"/>
          </w:tcPr>
          <w:p w:rsidR="00A75CBE" w:rsidRPr="00A75CBE" w:rsidRDefault="00A75CBE" w:rsidP="00A75CBE">
            <w:pPr>
              <w:spacing w:line="216" w:lineRule="auto"/>
              <w:ind w:left="-49" w:right="-10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75CBE">
              <w:rPr>
                <w:rFonts w:ascii="Times New Roman" w:hAnsi="Times New Roman" w:cs="Times New Roman"/>
              </w:rPr>
              <w:t>6</w:t>
            </w:r>
            <w:r w:rsidRPr="00A75CBE">
              <w:rPr>
                <w:rFonts w:ascii="Times New Roman" w:hAnsi="Times New Roman" w:cs="Times New Roman"/>
                <w:lang w:val="en-US"/>
              </w:rPr>
              <w:t>642</w:t>
            </w:r>
          </w:p>
        </w:tc>
        <w:tc>
          <w:tcPr>
            <w:tcW w:w="2404" w:type="dxa"/>
            <w:tcMar>
              <w:left w:w="57" w:type="dxa"/>
              <w:right w:w="57" w:type="dxa"/>
            </w:tcMar>
            <w:vAlign w:val="center"/>
          </w:tcPr>
          <w:p w:rsidR="00A75CBE" w:rsidRPr="00A75CBE" w:rsidRDefault="00A75CBE" w:rsidP="00A75CBE">
            <w:pPr>
              <w:ind w:left="-49" w:right="-106"/>
              <w:jc w:val="center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-«-</w:t>
            </w:r>
          </w:p>
        </w:tc>
      </w:tr>
      <w:tr w:rsidR="00A75CBE" w:rsidRPr="009A1C3A" w:rsidTr="00A75CBE">
        <w:trPr>
          <w:trHeight w:val="20"/>
          <w:jc w:val="center"/>
        </w:trPr>
        <w:tc>
          <w:tcPr>
            <w:tcW w:w="2348" w:type="dxa"/>
            <w:vMerge/>
            <w:tcMar>
              <w:left w:w="85" w:type="dxa"/>
              <w:right w:w="57" w:type="dxa"/>
            </w:tcMar>
            <w:vAlign w:val="center"/>
          </w:tcPr>
          <w:p w:rsidR="00A75CBE" w:rsidRPr="00A75CBE" w:rsidRDefault="00A75CBE" w:rsidP="00A75CB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25" w:type="dxa"/>
            <w:tcMar>
              <w:left w:w="57" w:type="dxa"/>
              <w:right w:w="28" w:type="dxa"/>
            </w:tcMar>
            <w:vAlign w:val="center"/>
          </w:tcPr>
          <w:p w:rsidR="00A75CBE" w:rsidRPr="00A75CBE" w:rsidRDefault="00A75CBE" w:rsidP="00A75CBE">
            <w:pPr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Технический участок № 15</w:t>
            </w:r>
          </w:p>
          <w:p w:rsidR="00A75CBE" w:rsidRPr="00A75CBE" w:rsidRDefault="00A75CBE" w:rsidP="00A75CBE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75CBE">
              <w:rPr>
                <w:rFonts w:ascii="Times New Roman" w:hAnsi="Times New Roman" w:cs="Times New Roman"/>
              </w:rPr>
              <w:t>(СПК</w:t>
            </w:r>
            <w:proofErr w:type="gramEnd"/>
          </w:p>
          <w:p w:rsidR="00A75CBE" w:rsidRPr="00A75CBE" w:rsidRDefault="00A75CBE" w:rsidP="00A75CBE">
            <w:pPr>
              <w:spacing w:line="216" w:lineRule="auto"/>
              <w:ind w:left="-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75CBE">
              <w:rPr>
                <w:rFonts w:ascii="Times New Roman" w:hAnsi="Times New Roman" w:cs="Times New Roman"/>
              </w:rPr>
              <w:t>«</w:t>
            </w:r>
            <w:proofErr w:type="spellStart"/>
            <w:r w:rsidRPr="00A75CBE">
              <w:rPr>
                <w:rFonts w:ascii="Times New Roman" w:hAnsi="Times New Roman" w:cs="Times New Roman"/>
              </w:rPr>
              <w:t>Тулдунский</w:t>
            </w:r>
            <w:proofErr w:type="spellEnd"/>
            <w:r w:rsidRPr="00A75CBE">
              <w:rPr>
                <w:rFonts w:ascii="Times New Roman" w:hAnsi="Times New Roman" w:cs="Times New Roman"/>
              </w:rPr>
              <w:t>»)</w:t>
            </w:r>
            <w:proofErr w:type="gramEnd"/>
          </w:p>
        </w:tc>
        <w:tc>
          <w:tcPr>
            <w:tcW w:w="2882" w:type="dxa"/>
            <w:tcMar>
              <w:left w:w="57" w:type="dxa"/>
              <w:right w:w="57" w:type="dxa"/>
            </w:tcMar>
            <w:vAlign w:val="center"/>
          </w:tcPr>
          <w:p w:rsidR="00A75CBE" w:rsidRPr="00A75CBE" w:rsidRDefault="00A75CBE" w:rsidP="00A75CB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75CBE">
              <w:rPr>
                <w:rFonts w:ascii="Times New Roman" w:hAnsi="Times New Roman" w:cs="Times New Roman"/>
              </w:rPr>
              <w:t>1-17, ч.18, 1</w:t>
            </w:r>
            <w:r>
              <w:rPr>
                <w:rFonts w:ascii="Times New Roman" w:hAnsi="Times New Roman" w:cs="Times New Roman"/>
              </w:rPr>
              <w:t>9</w:t>
            </w:r>
            <w:r w:rsidRPr="00A75CBE">
              <w:rPr>
                <w:rFonts w:ascii="Times New Roman" w:hAnsi="Times New Roman" w:cs="Times New Roman"/>
              </w:rPr>
              <w:t>-25, ч.26, 27, ч.28-ч.30, 31, 33-40, ч.41, ч.42, ч.44-ч.49, 50-55, ч.56, ч.57, 58-62</w:t>
            </w:r>
          </w:p>
        </w:tc>
        <w:tc>
          <w:tcPr>
            <w:tcW w:w="1173" w:type="dxa"/>
            <w:tcMar>
              <w:left w:w="57" w:type="dxa"/>
              <w:right w:w="85" w:type="dxa"/>
            </w:tcMar>
            <w:vAlign w:val="center"/>
          </w:tcPr>
          <w:p w:rsidR="00A75CBE" w:rsidRPr="00A75CBE" w:rsidRDefault="00A75CBE" w:rsidP="00A75CBE">
            <w:pPr>
              <w:spacing w:line="216" w:lineRule="auto"/>
              <w:ind w:left="-49" w:right="-10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75CBE">
              <w:rPr>
                <w:rFonts w:ascii="Times New Roman" w:hAnsi="Times New Roman" w:cs="Times New Roman"/>
                <w:lang w:val="en-US"/>
              </w:rPr>
              <w:t>7012</w:t>
            </w:r>
          </w:p>
        </w:tc>
        <w:tc>
          <w:tcPr>
            <w:tcW w:w="2404" w:type="dxa"/>
            <w:tcMar>
              <w:left w:w="57" w:type="dxa"/>
              <w:right w:w="57" w:type="dxa"/>
            </w:tcMar>
            <w:vAlign w:val="center"/>
          </w:tcPr>
          <w:p w:rsidR="00A75CBE" w:rsidRPr="00A75CBE" w:rsidRDefault="00A75CBE" w:rsidP="00A75CBE">
            <w:pPr>
              <w:spacing w:line="216" w:lineRule="auto"/>
              <w:ind w:left="-49" w:right="-106"/>
              <w:jc w:val="center"/>
              <w:rPr>
                <w:rFonts w:ascii="Times New Roman" w:hAnsi="Times New Roman" w:cs="Times New Roman"/>
                <w:caps/>
              </w:rPr>
            </w:pPr>
            <w:r w:rsidRPr="00A75CBE">
              <w:rPr>
                <w:rFonts w:ascii="Times New Roman" w:hAnsi="Times New Roman" w:cs="Times New Roman"/>
              </w:rPr>
              <w:t>-«-</w:t>
            </w:r>
          </w:p>
        </w:tc>
      </w:tr>
    </w:tbl>
    <w:p w:rsidR="009A1C3A" w:rsidRDefault="009A1C3A" w:rsidP="009A1C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4F1DCB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="00845A44"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72"/>
      </w:tblGrid>
      <w:tr w:rsidR="001050C0" w:rsidRPr="00441EAA" w:rsidTr="004A1D80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050C0" w:rsidRPr="00441EAA" w:rsidRDefault="001050C0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1050C0" w:rsidRPr="00441EAA" w:rsidRDefault="001050C0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  <w:hideMark/>
          </w:tcPr>
          <w:p w:rsidR="001050C0" w:rsidRPr="00441EAA" w:rsidRDefault="001050C0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1050C0" w:rsidRPr="00441EAA" w:rsidTr="004A1D80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1050C0" w:rsidRPr="00441EAA" w:rsidRDefault="001050C0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1050C0" w:rsidRPr="00441EAA" w:rsidRDefault="001050C0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1050C0" w:rsidRPr="00441EAA" w:rsidRDefault="001050C0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50C0" w:rsidRPr="00441EAA" w:rsidRDefault="001050C0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1050C0" w:rsidRPr="00441EAA" w:rsidRDefault="001050C0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 Тулдун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Суба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Улунтуй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Индола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Уда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Витим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Заза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Гавриловка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Гундуй-Холой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Барун-Азаргана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Зун-И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ндола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Озеро Холбон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Шара-Горхон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Озеро Турхул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Яронда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Озеро Харанга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Шабардажа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Ручей Харабулаг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Ара-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орхон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Мохей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Яндола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Озеро Борже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AD37DA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Озеро Зымка</w:t>
            </w:r>
          </w:p>
        </w:tc>
        <w:tc>
          <w:tcPr>
            <w:tcW w:w="2077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Большая Зорликта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Р. Малая Зорликта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A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P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Зымка-Горхон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P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Зун-Зельтера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Барун-Эгита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Шабарта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Еравна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Озеро Малая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Еравна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Озеро Сосновое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Ашагли-Мохей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Мойся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441EAA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Малая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Зырликта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441EAA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AA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41EAA" w:rsidRDefault="00D67DA4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79" w:type="dxa"/>
            <w:shd w:val="clear" w:color="auto" w:fill="auto"/>
            <w:noWrap/>
          </w:tcPr>
          <w:p w:rsidR="00441EAA" w:rsidRDefault="00D67DA4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Кулура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41EAA" w:rsidRDefault="00D67DA4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41EAA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DA4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79" w:type="dxa"/>
            <w:shd w:val="clear" w:color="auto" w:fill="auto"/>
            <w:noWrap/>
          </w:tcPr>
          <w:p w:rsidR="00D67DA4" w:rsidRDefault="00D67DA4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Улакту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DA4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79" w:type="dxa"/>
            <w:shd w:val="clear" w:color="auto" w:fill="auto"/>
            <w:noWrap/>
          </w:tcPr>
          <w:p w:rsidR="00D67DA4" w:rsidRDefault="00D67DA4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Большая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Зырликта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DA4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79" w:type="dxa"/>
            <w:shd w:val="clear" w:color="auto" w:fill="auto"/>
            <w:noWrap/>
          </w:tcPr>
          <w:p w:rsidR="00D67DA4" w:rsidRDefault="00D67DA4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DA4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79" w:type="dxa"/>
            <w:shd w:val="clear" w:color="auto" w:fill="auto"/>
            <w:noWrap/>
          </w:tcPr>
          <w:p w:rsidR="00D67DA4" w:rsidRDefault="00D67DA4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Барун-Хурлукта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DA4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779" w:type="dxa"/>
            <w:shd w:val="clear" w:color="auto" w:fill="auto"/>
            <w:noWrap/>
          </w:tcPr>
          <w:p w:rsidR="00D67DA4" w:rsidRDefault="00D67DA4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Хоссур-Морей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DA4" w:rsidRPr="00441EAA" w:rsidTr="00896343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779" w:type="dxa"/>
            <w:shd w:val="clear" w:color="auto" w:fill="auto"/>
            <w:noWrap/>
          </w:tcPr>
          <w:p w:rsidR="00D67DA4" w:rsidRDefault="00D67DA4" w:rsidP="00441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Мальта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D67DA4" w:rsidRDefault="00D67DA4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D67DA4" w:rsidRPr="00441EAA" w:rsidRDefault="00EB3E0E" w:rsidP="00441E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050C0" w:rsidRDefault="001050C0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039" w:rsidRDefault="00B42039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039" w:rsidRDefault="00B42039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039" w:rsidRDefault="00B42039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039" w:rsidRDefault="00B42039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305" w:rsidRDefault="004B72CC" w:rsidP="007175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16</w:t>
      </w:r>
      <w:r w:rsidR="00F63FF8">
        <w:rPr>
          <w:rFonts w:ascii="Times New Roman" w:hAnsi="Times New Roman" w:cs="Times New Roman"/>
          <w:sz w:val="28"/>
          <w:szCs w:val="28"/>
        </w:rPr>
        <w:t xml:space="preserve"> </w:t>
      </w:r>
      <w:r w:rsidR="00207305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раздела 2.1.10. главы 2 изложить в следующей редакции:</w:t>
      </w:r>
    </w:p>
    <w:p w:rsidR="00F63FF8" w:rsidRPr="004B72CC" w:rsidRDefault="00F63FF8" w:rsidP="007175D8">
      <w:pPr>
        <w:pStyle w:val="a3"/>
        <w:jc w:val="center"/>
        <w:rPr>
          <w:sz w:val="28"/>
          <w:szCs w:val="28"/>
        </w:rPr>
      </w:pPr>
      <w:r w:rsidRPr="004B72CC"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4B72CC" w:rsidRPr="004B72CC" w:rsidRDefault="004B72CC" w:rsidP="007175D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B72CC">
        <w:rPr>
          <w:rFonts w:ascii="Times New Roman" w:eastAsia="Times New Roman" w:hAnsi="Times New Roman" w:cs="Times New Roman"/>
          <w:sz w:val="28"/>
          <w:szCs w:val="28"/>
        </w:rPr>
        <w:t>Таблица 16</w:t>
      </w:r>
    </w:p>
    <w:p w:rsidR="004B72CC" w:rsidRPr="004B72CC" w:rsidRDefault="004B72CC" w:rsidP="007175D8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B72CC" w:rsidRPr="004B72CC" w:rsidRDefault="00E4246F" w:rsidP="007175D8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4B72CC" w:rsidRPr="004B72CC">
        <w:rPr>
          <w:rFonts w:ascii="Times New Roman" w:eastAsia="Times New Roman" w:hAnsi="Times New Roman" w:cs="Times New Roman"/>
          <w:sz w:val="28"/>
          <w:szCs w:val="28"/>
        </w:rPr>
        <w:t xml:space="preserve">жегодные </w:t>
      </w:r>
      <w:r>
        <w:rPr>
          <w:rFonts w:ascii="Times New Roman" w:hAnsi="Times New Roman" w:cs="Times New Roman"/>
          <w:sz w:val="28"/>
          <w:szCs w:val="28"/>
        </w:rPr>
        <w:t xml:space="preserve">допустимые </w:t>
      </w:r>
      <w:r w:rsidR="004B72CC" w:rsidRPr="004B72CC">
        <w:rPr>
          <w:rFonts w:ascii="Times New Roman" w:eastAsia="Times New Roman" w:hAnsi="Times New Roman" w:cs="Times New Roman"/>
          <w:sz w:val="28"/>
          <w:szCs w:val="28"/>
        </w:rPr>
        <w:t>объемы по лесовосстановлению</w:t>
      </w:r>
    </w:p>
    <w:p w:rsidR="004B72CC" w:rsidRPr="004B72CC" w:rsidRDefault="004B72CC" w:rsidP="007175D8">
      <w:pPr>
        <w:pStyle w:val="a4"/>
        <w:ind w:left="720"/>
        <w:contextualSpacing/>
        <w:rPr>
          <w:szCs w:val="24"/>
        </w:rPr>
      </w:pPr>
    </w:p>
    <w:tbl>
      <w:tblPr>
        <w:tblW w:w="9345" w:type="dxa"/>
        <w:tblInd w:w="648" w:type="dxa"/>
        <w:tblLayout w:type="fixed"/>
        <w:tblLook w:val="0000"/>
      </w:tblPr>
      <w:tblGrid>
        <w:gridCol w:w="6831"/>
        <w:gridCol w:w="1256"/>
        <w:gridCol w:w="1258"/>
      </w:tblGrid>
      <w:tr w:rsidR="004B72CC" w:rsidRPr="004B72CC" w:rsidTr="007175D8">
        <w:trPr>
          <w:trHeight w:val="687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2CC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2CC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Ед.</w:t>
            </w:r>
            <w:r w:rsidRPr="004B72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72CC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72CC" w:rsidRPr="004B72CC" w:rsidTr="00D25584">
        <w:trPr>
          <w:trHeight w:val="355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D2558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осадка лесных культур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rPr>
          <w:trHeight w:val="360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D2558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ополнение лесных культур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A55679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55679" w:rsidRPr="004B72CC" w:rsidTr="00D25584">
        <w:trPr>
          <w:trHeight w:val="360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679" w:rsidRDefault="00A55679" w:rsidP="00D255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679" w:rsidRPr="004B72CC" w:rsidRDefault="00A55679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679" w:rsidRPr="004B72CC" w:rsidRDefault="00A55679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rPr>
          <w:trHeight w:val="345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D2558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одействие естественному возобновлению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rPr>
          <w:trHeight w:val="420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D2558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ход за лесными культурами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A55679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rPr>
          <w:trHeight w:val="360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4B72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осев семян в питомнике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0D70E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rPr>
          <w:trHeight w:val="360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D2558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 сосновой шишки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255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B72CC" w:rsidRPr="004B72CC" w:rsidTr="00D25584">
        <w:trPr>
          <w:trHeight w:val="360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0D70E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 за </w:t>
            </w:r>
            <w:r w:rsidR="000D70ED">
              <w:rPr>
                <w:rFonts w:ascii="Times New Roman" w:hAnsi="Times New Roman" w:cs="Times New Roman"/>
                <w:sz w:val="24"/>
                <w:szCs w:val="24"/>
              </w:rPr>
              <w:t>посевами в лесно</w:t>
            </w: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м питомник</w:t>
            </w:r>
            <w:r w:rsidR="000D70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0D70E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rPr>
          <w:trHeight w:val="153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4B72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нвентаризация лесных культур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rPr>
          <w:trHeight w:val="147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4B72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роектирование и </w:t>
            </w:r>
            <w:proofErr w:type="spellStart"/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лесных культур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rPr>
          <w:trHeight w:val="619"/>
        </w:trPr>
        <w:tc>
          <w:tcPr>
            <w:tcW w:w="683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D25584" w:rsidP="00D2558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роектирование и </w:t>
            </w:r>
            <w:proofErr w:type="spellStart"/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площадей для проведения мер содействия естественному возобновлению </w:t>
            </w:r>
          </w:p>
        </w:tc>
        <w:tc>
          <w:tcPr>
            <w:tcW w:w="12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831" w:type="dxa"/>
            <w:shd w:val="clear" w:color="auto" w:fill="auto"/>
            <w:vAlign w:val="center"/>
          </w:tcPr>
          <w:p w:rsidR="004B72CC" w:rsidRPr="004B72CC" w:rsidRDefault="00D25584" w:rsidP="00D2558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еревод лесных культур в покрытую лесом площадь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6831" w:type="dxa"/>
            <w:shd w:val="clear" w:color="auto" w:fill="auto"/>
            <w:vAlign w:val="center"/>
          </w:tcPr>
          <w:p w:rsidR="004B72CC" w:rsidRPr="004B72CC" w:rsidRDefault="00D25584" w:rsidP="00D2558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еревод площадей с мерами содействия естественному возобновлению в покрытую лесом площадь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B72CC" w:rsidRPr="004B72CC" w:rsidRDefault="00BB092E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B72CC" w:rsidRPr="004B72CC" w:rsidTr="00D255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6"/>
        </w:trPr>
        <w:tc>
          <w:tcPr>
            <w:tcW w:w="6831" w:type="dxa"/>
            <w:shd w:val="clear" w:color="auto" w:fill="auto"/>
            <w:vAlign w:val="center"/>
          </w:tcPr>
          <w:p w:rsidR="004B72CC" w:rsidRPr="004B72CC" w:rsidRDefault="00D25584" w:rsidP="004B72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B72CC"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еревод площадей с естественным </w:t>
            </w:r>
          </w:p>
          <w:p w:rsidR="004B72CC" w:rsidRPr="004B72CC" w:rsidRDefault="004B72CC" w:rsidP="004B72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лесовозобновление</w:t>
            </w:r>
            <w:proofErr w:type="spellEnd"/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покрытую лесом площадь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B72CC" w:rsidRPr="004B72CC" w:rsidRDefault="004B72CC" w:rsidP="004B72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CC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4B72CC" w:rsidRDefault="004B72CC" w:rsidP="004B72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CB0F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таблицу </w:t>
      </w:r>
      <w:r w:rsidR="00F63FF8">
        <w:rPr>
          <w:rFonts w:ascii="Times New Roman" w:hAnsi="Times New Roman" w:cs="Times New Roman"/>
          <w:sz w:val="28"/>
          <w:szCs w:val="28"/>
        </w:rPr>
        <w:t>2</w:t>
      </w:r>
      <w:r w:rsidR="004B72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42039" w:rsidRDefault="00B42039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4B72CC" w:rsidRPr="006D246A" w:rsidRDefault="004B72CC" w:rsidP="004B72C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  <w:r w:rsidRPr="006D246A">
        <w:rPr>
          <w:rFonts w:ascii="Times New Roman" w:hAnsi="Times New Roman"/>
          <w:sz w:val="28"/>
          <w:szCs w:val="28"/>
        </w:rPr>
        <w:t>Таблица 21</w:t>
      </w:r>
    </w:p>
    <w:p w:rsidR="004B72CC" w:rsidRPr="006D246A" w:rsidRDefault="004B72CC" w:rsidP="004B72CC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4B72CC" w:rsidRPr="006D246A" w:rsidRDefault="004B72CC" w:rsidP="004B72CC">
      <w:pPr>
        <w:pStyle w:val="ConsPlusNormal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6D246A">
        <w:rPr>
          <w:rFonts w:ascii="Times New Roman" w:hAnsi="Times New Roman"/>
          <w:sz w:val="28"/>
          <w:szCs w:val="28"/>
        </w:rPr>
        <w:t xml:space="preserve">Ежегодные </w:t>
      </w:r>
      <w:r w:rsidR="00E4246F">
        <w:rPr>
          <w:rFonts w:ascii="Times New Roman" w:hAnsi="Times New Roman"/>
          <w:sz w:val="28"/>
          <w:szCs w:val="28"/>
        </w:rPr>
        <w:t xml:space="preserve">допустимые </w:t>
      </w:r>
      <w:r w:rsidRPr="006D246A">
        <w:rPr>
          <w:rFonts w:ascii="Times New Roman" w:hAnsi="Times New Roman"/>
          <w:sz w:val="28"/>
          <w:szCs w:val="28"/>
        </w:rPr>
        <w:t>объемы мероприятий по противопожарному устройству лесов</w:t>
      </w:r>
    </w:p>
    <w:p w:rsidR="004B72CC" w:rsidRPr="006D246A" w:rsidRDefault="004B72CC" w:rsidP="004B72CC">
      <w:pPr>
        <w:pStyle w:val="ConsPlusNormal"/>
        <w:ind w:firstLine="540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4"/>
        <w:gridCol w:w="1843"/>
        <w:gridCol w:w="2233"/>
      </w:tblGrid>
      <w:tr w:rsidR="004B72CC" w:rsidRPr="006D246A" w:rsidTr="00A94A7A">
        <w:trPr>
          <w:trHeight w:val="535"/>
          <w:tblHeader/>
        </w:trPr>
        <w:tc>
          <w:tcPr>
            <w:tcW w:w="5494" w:type="dxa"/>
            <w:vAlign w:val="center"/>
          </w:tcPr>
          <w:p w:rsidR="004B72CC" w:rsidRPr="006D246A" w:rsidRDefault="004B72CC" w:rsidP="00A94A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843" w:type="dxa"/>
            <w:vAlign w:val="center"/>
          </w:tcPr>
          <w:p w:rsidR="004B72CC" w:rsidRPr="006D246A" w:rsidRDefault="004B72CC" w:rsidP="00A94A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Ед.</w:t>
            </w:r>
            <w:r w:rsidR="00BA62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D246A"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  <w:r w:rsidRPr="006D246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33" w:type="dxa"/>
            <w:vAlign w:val="center"/>
          </w:tcPr>
          <w:p w:rsidR="004B72CC" w:rsidRPr="006D246A" w:rsidRDefault="004B72CC" w:rsidP="00A94A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Запроектировано</w:t>
            </w:r>
          </w:p>
        </w:tc>
      </w:tr>
      <w:tr w:rsidR="004B72CC" w:rsidRPr="006D246A" w:rsidTr="00BA6295">
        <w:trPr>
          <w:trHeight w:val="214"/>
        </w:trPr>
        <w:tc>
          <w:tcPr>
            <w:tcW w:w="5494" w:type="dxa"/>
            <w:tcBorders>
              <w:bottom w:val="single" w:sz="4" w:space="0" w:color="auto"/>
            </w:tcBorders>
          </w:tcPr>
          <w:p w:rsidR="004B72CC" w:rsidRPr="006D246A" w:rsidRDefault="004B72CC" w:rsidP="00BA6295">
            <w:pPr>
              <w:pStyle w:val="ConsPlusNormal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B72CC" w:rsidRPr="006D246A" w:rsidRDefault="004B72CC" w:rsidP="004B72CC">
            <w:pPr>
              <w:pStyle w:val="ConsPlusNormal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B72CC" w:rsidRPr="006D246A" w:rsidTr="00BA6295">
        <w:trPr>
          <w:trHeight w:val="1465"/>
        </w:trPr>
        <w:tc>
          <w:tcPr>
            <w:tcW w:w="5494" w:type="dxa"/>
            <w:tcBorders>
              <w:top w:val="single" w:sz="4" w:space="0" w:color="auto"/>
            </w:tcBorders>
          </w:tcPr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1.1. Установка аншлагов, плакатов</w:t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1.2. Обустройство мест отдыха</w:t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 xml:space="preserve">1.3. </w:t>
            </w:r>
            <w:proofErr w:type="spellStart"/>
            <w:r w:rsidRPr="006D246A">
              <w:rPr>
                <w:rFonts w:ascii="Times New Roman" w:hAnsi="Times New Roman"/>
                <w:sz w:val="26"/>
                <w:szCs w:val="26"/>
              </w:rPr>
              <w:t>Агиттехпропаганда</w:t>
            </w:r>
            <w:proofErr w:type="spellEnd"/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B72CC" w:rsidRPr="006D246A" w:rsidRDefault="004B72CC" w:rsidP="0040646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 xml:space="preserve">1.4. </w:t>
            </w:r>
            <w:r w:rsidR="008A0A93">
              <w:rPr>
                <w:rFonts w:ascii="Times New Roman" w:hAnsi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шт.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т</w:t>
            </w:r>
            <w:proofErr w:type="gramStart"/>
            <w:r w:rsidRPr="006D246A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Pr="006D246A">
              <w:rPr>
                <w:rFonts w:ascii="Times New Roman" w:hAnsi="Times New Roman"/>
                <w:sz w:val="26"/>
                <w:szCs w:val="26"/>
              </w:rPr>
              <w:t>уб.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га</w:t>
            </w: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25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21</w:t>
            </w:r>
          </w:p>
          <w:p w:rsidR="004B72CC" w:rsidRPr="006D246A" w:rsidRDefault="00935900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20000</w:t>
            </w:r>
          </w:p>
        </w:tc>
      </w:tr>
      <w:tr w:rsidR="004B72CC" w:rsidRPr="006D246A" w:rsidTr="004B72CC">
        <w:trPr>
          <w:trHeight w:val="413"/>
        </w:trPr>
        <w:tc>
          <w:tcPr>
            <w:tcW w:w="5494" w:type="dxa"/>
          </w:tcPr>
          <w:p w:rsidR="004B72CC" w:rsidRPr="006D246A" w:rsidRDefault="004B72CC" w:rsidP="00BA6295">
            <w:pPr>
              <w:pStyle w:val="ConsPlusNormal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843" w:type="dxa"/>
          </w:tcPr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B72CC" w:rsidRPr="006D246A" w:rsidTr="00BA6295">
        <w:trPr>
          <w:trHeight w:val="2008"/>
        </w:trPr>
        <w:tc>
          <w:tcPr>
            <w:tcW w:w="5494" w:type="dxa"/>
          </w:tcPr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2.1. Устройство противопожарных барьеров</w:t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  <w:t xml:space="preserve"> </w:t>
            </w:r>
          </w:p>
          <w:p w:rsidR="00BA6295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2.2. Уход за противопожарными барьерами</w:t>
            </w:r>
          </w:p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2.3. Разрубка квартальных просек</w:t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2.4.</w:t>
            </w:r>
            <w:r w:rsidR="00AE66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D246A">
              <w:rPr>
                <w:rFonts w:ascii="Times New Roman" w:hAnsi="Times New Roman"/>
                <w:sz w:val="26"/>
                <w:szCs w:val="26"/>
              </w:rPr>
              <w:t>Строительство дорог противопожарного назначения</w:t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2.5. Ремонт и уход за дорогами противопожарного назначения</w:t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  <w:r w:rsidRPr="006D246A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843" w:type="dxa"/>
          </w:tcPr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D246A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6D246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33" w:type="dxa"/>
          </w:tcPr>
          <w:p w:rsidR="004B72CC" w:rsidRPr="006D246A" w:rsidRDefault="00E42B22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4B72CC" w:rsidRPr="006D246A">
              <w:rPr>
                <w:rFonts w:ascii="Times New Roman" w:hAnsi="Times New Roman"/>
                <w:sz w:val="26"/>
                <w:szCs w:val="26"/>
              </w:rPr>
              <w:t>50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120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44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B72CC" w:rsidRPr="006D246A" w:rsidTr="004B72CC">
        <w:tc>
          <w:tcPr>
            <w:tcW w:w="5494" w:type="dxa"/>
          </w:tcPr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 w:cs="Times New Roman"/>
                <w:sz w:val="26"/>
                <w:szCs w:val="26"/>
              </w:rPr>
              <w:t>3. Организации службы обнаружения лесных пожаров</w:t>
            </w:r>
          </w:p>
        </w:tc>
        <w:tc>
          <w:tcPr>
            <w:tcW w:w="1843" w:type="dxa"/>
          </w:tcPr>
          <w:p w:rsidR="004B72CC" w:rsidRPr="006D246A" w:rsidRDefault="004B72CC" w:rsidP="004B72CC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4B72CC" w:rsidRPr="006D246A" w:rsidRDefault="004B72CC" w:rsidP="004B72C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B72CC" w:rsidRPr="006D246A" w:rsidTr="004B72CC">
        <w:trPr>
          <w:trHeight w:val="274"/>
        </w:trPr>
        <w:tc>
          <w:tcPr>
            <w:tcW w:w="5494" w:type="dxa"/>
          </w:tcPr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3.1. Маршруты и протяженность патрулирования</w:t>
            </w:r>
          </w:p>
          <w:p w:rsidR="004B72CC" w:rsidRPr="006D246A" w:rsidRDefault="004B72CC" w:rsidP="00BA629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3.2. Устройство и содержание пожарно-наблюдательных пунктов</w:t>
            </w:r>
          </w:p>
        </w:tc>
        <w:tc>
          <w:tcPr>
            <w:tcW w:w="1843" w:type="dxa"/>
          </w:tcPr>
          <w:p w:rsidR="004B72CC" w:rsidRPr="006D246A" w:rsidRDefault="004B72CC" w:rsidP="004B72CC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B72CC" w:rsidRPr="006D246A" w:rsidRDefault="004B72CC" w:rsidP="004B72CC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 xml:space="preserve">шт./ </w:t>
            </w:r>
            <w:proofErr w:type="gramStart"/>
            <w:r w:rsidRPr="006D246A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6D246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B72CC" w:rsidRPr="006D246A" w:rsidRDefault="004B72CC" w:rsidP="004B72CC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B72CC" w:rsidRPr="006D246A" w:rsidRDefault="004B72CC" w:rsidP="004B72CC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233" w:type="dxa"/>
          </w:tcPr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6/675</w:t>
            </w: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72CC" w:rsidRPr="006D246A" w:rsidRDefault="004B72CC" w:rsidP="004B72C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2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F63FF8" w:rsidRDefault="00F63FF8" w:rsidP="00F63F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3FA9" w:rsidRPr="00FD4647" w:rsidRDefault="00B13FA9" w:rsidP="00B13F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647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B13FA9" w:rsidRDefault="00B13FA9" w:rsidP="00B13FA9">
      <w:pPr>
        <w:pStyle w:val="a3"/>
        <w:ind w:left="1134" w:hanging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текст: «Ремонт и содержание дорог противопожарного назначения (25 км на ревизионный период) запроектировано с целью…»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«Ремонт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содержание дорог противопожарного назначения (20 км на ревизионный период) запроектировано с целью…».</w:t>
      </w:r>
    </w:p>
    <w:p w:rsidR="007E520F" w:rsidRPr="00FD4647" w:rsidRDefault="007E520F" w:rsidP="007E52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647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7E520F" w:rsidRDefault="007E520F" w:rsidP="007E520F">
      <w:pPr>
        <w:pStyle w:val="a3"/>
        <w:ind w:left="1134" w:hanging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текст: «Строительство новых дорог запроектировано с ежегодным объемом 25 км/год»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«Строительство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дорог</w:t>
      </w:r>
      <w:r w:rsidR="00BB092E">
        <w:rPr>
          <w:rFonts w:ascii="Times New Roman" w:hAnsi="Times New Roman" w:cs="Times New Roman"/>
          <w:sz w:val="28"/>
          <w:szCs w:val="28"/>
        </w:rPr>
        <w:t xml:space="preserve"> противопожарного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запроектировано с ежегодным объемом 2 км/год».</w:t>
      </w:r>
    </w:p>
    <w:p w:rsidR="007E520F" w:rsidRDefault="007E520F" w:rsidP="00B13FA9">
      <w:pPr>
        <w:pStyle w:val="a3"/>
        <w:ind w:left="1134" w:hanging="414"/>
        <w:jc w:val="both"/>
        <w:rPr>
          <w:rFonts w:ascii="Times New Roman" w:hAnsi="Times New Roman" w:cs="Times New Roman"/>
          <w:sz w:val="28"/>
          <w:szCs w:val="28"/>
        </w:rPr>
      </w:pPr>
    </w:p>
    <w:p w:rsidR="00B13FA9" w:rsidRDefault="00B13FA9" w:rsidP="00F63F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13FA9" w:rsidSect="00EA09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70FDD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2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CCF391E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0553A"/>
    <w:rsid w:val="0002736D"/>
    <w:rsid w:val="00030908"/>
    <w:rsid w:val="00042AF9"/>
    <w:rsid w:val="000453C0"/>
    <w:rsid w:val="00074DFF"/>
    <w:rsid w:val="000B412F"/>
    <w:rsid w:val="000D70ED"/>
    <w:rsid w:val="000F2EA7"/>
    <w:rsid w:val="000F4100"/>
    <w:rsid w:val="001050C0"/>
    <w:rsid w:val="0010667D"/>
    <w:rsid w:val="00123B95"/>
    <w:rsid w:val="00133092"/>
    <w:rsid w:val="00136350"/>
    <w:rsid w:val="0014157F"/>
    <w:rsid w:val="0015181D"/>
    <w:rsid w:val="00175A9D"/>
    <w:rsid w:val="001824E2"/>
    <w:rsid w:val="001B7161"/>
    <w:rsid w:val="001D7404"/>
    <w:rsid w:val="00204633"/>
    <w:rsid w:val="00204D18"/>
    <w:rsid w:val="00207305"/>
    <w:rsid w:val="00216128"/>
    <w:rsid w:val="00231642"/>
    <w:rsid w:val="00245AF6"/>
    <w:rsid w:val="002475E9"/>
    <w:rsid w:val="0025102B"/>
    <w:rsid w:val="00276624"/>
    <w:rsid w:val="00284396"/>
    <w:rsid w:val="002A0782"/>
    <w:rsid w:val="002D1B22"/>
    <w:rsid w:val="00310CD5"/>
    <w:rsid w:val="00312EB3"/>
    <w:rsid w:val="003203A7"/>
    <w:rsid w:val="003314C6"/>
    <w:rsid w:val="00336E0B"/>
    <w:rsid w:val="00376AB6"/>
    <w:rsid w:val="003C4452"/>
    <w:rsid w:val="003D20FA"/>
    <w:rsid w:val="0040185C"/>
    <w:rsid w:val="00406467"/>
    <w:rsid w:val="00414190"/>
    <w:rsid w:val="004229E2"/>
    <w:rsid w:val="00423F96"/>
    <w:rsid w:val="00441EAA"/>
    <w:rsid w:val="00477F05"/>
    <w:rsid w:val="00485A1B"/>
    <w:rsid w:val="004A0A6D"/>
    <w:rsid w:val="004A1D80"/>
    <w:rsid w:val="004B43C0"/>
    <w:rsid w:val="004B72CC"/>
    <w:rsid w:val="004E0315"/>
    <w:rsid w:val="004E0C7E"/>
    <w:rsid w:val="004F1DCB"/>
    <w:rsid w:val="0052676F"/>
    <w:rsid w:val="005519A6"/>
    <w:rsid w:val="0055569D"/>
    <w:rsid w:val="0057337D"/>
    <w:rsid w:val="0059419F"/>
    <w:rsid w:val="005B1C70"/>
    <w:rsid w:val="00624970"/>
    <w:rsid w:val="00632E46"/>
    <w:rsid w:val="006369F8"/>
    <w:rsid w:val="00655665"/>
    <w:rsid w:val="0066763B"/>
    <w:rsid w:val="00685033"/>
    <w:rsid w:val="0069178B"/>
    <w:rsid w:val="0069480E"/>
    <w:rsid w:val="0070326E"/>
    <w:rsid w:val="00714A78"/>
    <w:rsid w:val="007175D8"/>
    <w:rsid w:val="0072107B"/>
    <w:rsid w:val="00737BD3"/>
    <w:rsid w:val="007436C7"/>
    <w:rsid w:val="00750EF0"/>
    <w:rsid w:val="00756946"/>
    <w:rsid w:val="00764BEC"/>
    <w:rsid w:val="00777418"/>
    <w:rsid w:val="007A6BF1"/>
    <w:rsid w:val="007B665F"/>
    <w:rsid w:val="007C048F"/>
    <w:rsid w:val="007E520F"/>
    <w:rsid w:val="008161D4"/>
    <w:rsid w:val="00821EEA"/>
    <w:rsid w:val="00845A44"/>
    <w:rsid w:val="00862616"/>
    <w:rsid w:val="00864978"/>
    <w:rsid w:val="00865305"/>
    <w:rsid w:val="00894E4B"/>
    <w:rsid w:val="008A0A93"/>
    <w:rsid w:val="008B3823"/>
    <w:rsid w:val="008B73E4"/>
    <w:rsid w:val="008C5D79"/>
    <w:rsid w:val="00906056"/>
    <w:rsid w:val="00912975"/>
    <w:rsid w:val="00935900"/>
    <w:rsid w:val="00953434"/>
    <w:rsid w:val="00961E2E"/>
    <w:rsid w:val="00965C39"/>
    <w:rsid w:val="00966BBD"/>
    <w:rsid w:val="00981186"/>
    <w:rsid w:val="009A1C3A"/>
    <w:rsid w:val="009C0E72"/>
    <w:rsid w:val="009E6B1C"/>
    <w:rsid w:val="009F20DF"/>
    <w:rsid w:val="00A22CD7"/>
    <w:rsid w:val="00A2448C"/>
    <w:rsid w:val="00A275A5"/>
    <w:rsid w:val="00A55679"/>
    <w:rsid w:val="00A627BD"/>
    <w:rsid w:val="00A751A7"/>
    <w:rsid w:val="00A75CBE"/>
    <w:rsid w:val="00A84796"/>
    <w:rsid w:val="00A90DE3"/>
    <w:rsid w:val="00A94A7A"/>
    <w:rsid w:val="00AB17E0"/>
    <w:rsid w:val="00AB2D71"/>
    <w:rsid w:val="00AD1D15"/>
    <w:rsid w:val="00AE669E"/>
    <w:rsid w:val="00B032D0"/>
    <w:rsid w:val="00B13FA9"/>
    <w:rsid w:val="00B42039"/>
    <w:rsid w:val="00B42452"/>
    <w:rsid w:val="00B51274"/>
    <w:rsid w:val="00B51A3A"/>
    <w:rsid w:val="00B5760A"/>
    <w:rsid w:val="00B84B7A"/>
    <w:rsid w:val="00B85C7B"/>
    <w:rsid w:val="00BA6295"/>
    <w:rsid w:val="00BB092E"/>
    <w:rsid w:val="00BD0800"/>
    <w:rsid w:val="00BD5B04"/>
    <w:rsid w:val="00BF6EE9"/>
    <w:rsid w:val="00C27682"/>
    <w:rsid w:val="00C55E88"/>
    <w:rsid w:val="00C72C34"/>
    <w:rsid w:val="00C83A7A"/>
    <w:rsid w:val="00C83DAC"/>
    <w:rsid w:val="00C87D69"/>
    <w:rsid w:val="00CA1CA5"/>
    <w:rsid w:val="00CB0F10"/>
    <w:rsid w:val="00CC0A0B"/>
    <w:rsid w:val="00CF47BA"/>
    <w:rsid w:val="00D10CAD"/>
    <w:rsid w:val="00D113B0"/>
    <w:rsid w:val="00D157DA"/>
    <w:rsid w:val="00D16B54"/>
    <w:rsid w:val="00D25584"/>
    <w:rsid w:val="00D40F77"/>
    <w:rsid w:val="00D5471B"/>
    <w:rsid w:val="00D57D57"/>
    <w:rsid w:val="00D67DA4"/>
    <w:rsid w:val="00D70B5E"/>
    <w:rsid w:val="00D72F50"/>
    <w:rsid w:val="00D80064"/>
    <w:rsid w:val="00D960B4"/>
    <w:rsid w:val="00DF20BC"/>
    <w:rsid w:val="00DF4BDB"/>
    <w:rsid w:val="00E4246F"/>
    <w:rsid w:val="00E42B22"/>
    <w:rsid w:val="00E4300D"/>
    <w:rsid w:val="00E76A67"/>
    <w:rsid w:val="00E95430"/>
    <w:rsid w:val="00EA0954"/>
    <w:rsid w:val="00EA638C"/>
    <w:rsid w:val="00EB3E0E"/>
    <w:rsid w:val="00F04839"/>
    <w:rsid w:val="00F15321"/>
    <w:rsid w:val="00F215FC"/>
    <w:rsid w:val="00F21AEA"/>
    <w:rsid w:val="00F21EEA"/>
    <w:rsid w:val="00F3736C"/>
    <w:rsid w:val="00F47CFA"/>
    <w:rsid w:val="00F63FF8"/>
    <w:rsid w:val="00F96F84"/>
    <w:rsid w:val="00F974F3"/>
    <w:rsid w:val="00FA7370"/>
    <w:rsid w:val="00FA75E1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53C-FE72-4737-968B-556541FF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6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142</cp:revision>
  <cp:lastPrinted>2009-12-07T01:50:00Z</cp:lastPrinted>
  <dcterms:created xsi:type="dcterms:W3CDTF">2009-11-26T09:22:00Z</dcterms:created>
  <dcterms:modified xsi:type="dcterms:W3CDTF">2009-12-10T03:20:00Z</dcterms:modified>
</cp:coreProperties>
</file>